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16" w:rsidRDefault="00625716" w:rsidP="00625716">
      <w:r>
        <w:t>RISK ASSESSMENT</w:t>
      </w:r>
    </w:p>
    <w:p w:rsidR="00625716" w:rsidRDefault="00625716" w:rsidP="00625716">
      <w:r>
        <w:t>Prior to commencing tasks within the Histology Facility, the University of Queensland</w:t>
      </w:r>
      <w:r>
        <w:t xml:space="preserve"> </w:t>
      </w:r>
      <w:r>
        <w:t>requires all persons to acknowledge and record that they have read and understood the risks</w:t>
      </w:r>
      <w:r>
        <w:t xml:space="preserve"> </w:t>
      </w:r>
      <w:r>
        <w:t>associated with works to be carried out within the Histology Facility.</w:t>
      </w:r>
    </w:p>
    <w:p w:rsidR="00625716" w:rsidRDefault="00625716" w:rsidP="00625716"/>
    <w:p w:rsidR="00625716" w:rsidRDefault="00625716" w:rsidP="00625716">
      <w:r>
        <w:t>HOW TO ACCESS RISK ASSESSMENTS</w:t>
      </w:r>
    </w:p>
    <w:p w:rsidR="00625716" w:rsidRDefault="00625716" w:rsidP="00625716">
      <w:r>
        <w:t>Please follow these steps to complete this procedure:</w:t>
      </w:r>
    </w:p>
    <w:p w:rsidR="00625716" w:rsidRDefault="00625716" w:rsidP="00625716">
      <w:pPr>
        <w:pStyle w:val="ListParagraph"/>
        <w:numPr>
          <w:ilvl w:val="0"/>
          <w:numId w:val="1"/>
        </w:numPr>
      </w:pPr>
      <w:r>
        <w:t xml:space="preserve">Access the UQ </w:t>
      </w:r>
      <w:r>
        <w:t xml:space="preserve">Health, Safety and Wellbeing site at </w:t>
      </w:r>
      <w:r w:rsidRPr="00625716">
        <w:t>https://staff.uq.edu.au/information-and-services/health-safety-wellbeing/health-safety-workplace</w:t>
      </w:r>
      <w:r>
        <w:t xml:space="preserve"> and </w:t>
      </w:r>
      <w:r>
        <w:t xml:space="preserve">select </w:t>
      </w:r>
      <w:r>
        <w:t>'Risk Management'</w:t>
      </w:r>
      <w:r>
        <w:t xml:space="preserve"> and Login to </w:t>
      </w:r>
      <w:proofErr w:type="spellStart"/>
      <w:r>
        <w:t>UQSafe</w:t>
      </w:r>
      <w:proofErr w:type="spellEnd"/>
    </w:p>
    <w:p w:rsidR="00625716" w:rsidRDefault="00625716" w:rsidP="00625716">
      <w:pPr>
        <w:pStyle w:val="ListParagraph"/>
        <w:numPr>
          <w:ilvl w:val="0"/>
          <w:numId w:val="1"/>
        </w:numPr>
      </w:pPr>
      <w:r>
        <w:t xml:space="preserve">Select </w:t>
      </w:r>
      <w:r>
        <w:t>the '</w:t>
      </w:r>
      <w:r>
        <w:t>WHS Risk Register’</w:t>
      </w:r>
      <w:r>
        <w:t xml:space="preserve"> link</w:t>
      </w:r>
    </w:p>
    <w:p w:rsidR="00625716" w:rsidRDefault="00625716" w:rsidP="00625716">
      <w:pPr>
        <w:pStyle w:val="ListParagraph"/>
        <w:numPr>
          <w:ilvl w:val="0"/>
          <w:numId w:val="1"/>
        </w:numPr>
      </w:pPr>
      <w:r>
        <w:t>Select the 'Filter</w:t>
      </w:r>
      <w:r>
        <w:t>' tab</w:t>
      </w:r>
    </w:p>
    <w:p w:rsidR="00625716" w:rsidRDefault="00625716" w:rsidP="00625716">
      <w:pPr>
        <w:pStyle w:val="ListParagraph"/>
        <w:numPr>
          <w:ilvl w:val="0"/>
          <w:numId w:val="1"/>
        </w:numPr>
      </w:pPr>
      <w:r>
        <w:t>In the item ‘Risk Assessment Name contains the following text box, type ‘SBMS Histology’ and click apply</w:t>
      </w:r>
    </w:p>
    <w:p w:rsidR="00625716" w:rsidRDefault="00625716" w:rsidP="00625716">
      <w:pPr>
        <w:pStyle w:val="ListParagraph"/>
        <w:numPr>
          <w:ilvl w:val="0"/>
          <w:numId w:val="1"/>
        </w:numPr>
      </w:pPr>
      <w:r>
        <w:t xml:space="preserve">This should identify </w:t>
      </w:r>
      <w:r>
        <w:t>3</w:t>
      </w:r>
      <w:r>
        <w:t xml:space="preserve">0+ </w:t>
      </w:r>
      <w:r>
        <w:t xml:space="preserve">current </w:t>
      </w:r>
      <w:r>
        <w:t>Risk Assessments</w:t>
      </w:r>
    </w:p>
    <w:p w:rsidR="00625716" w:rsidRDefault="00625716" w:rsidP="00625716">
      <w:pPr>
        <w:pStyle w:val="ListParagraph"/>
        <w:numPr>
          <w:ilvl w:val="0"/>
          <w:numId w:val="1"/>
        </w:numPr>
      </w:pPr>
      <w:r>
        <w:t>Open and read any that specifically apply to one’s own work</w:t>
      </w:r>
    </w:p>
    <w:p w:rsidR="00625716" w:rsidRDefault="00625716" w:rsidP="00625716">
      <w:pPr>
        <w:pStyle w:val="ListParagraph"/>
        <w:numPr>
          <w:ilvl w:val="0"/>
          <w:numId w:val="2"/>
        </w:numPr>
      </w:pPr>
      <w:r>
        <w:t>Double-click on the Risk Assessment Task of interest</w:t>
      </w:r>
    </w:p>
    <w:p w:rsidR="00625716" w:rsidRDefault="00625716" w:rsidP="00625716">
      <w:pPr>
        <w:pStyle w:val="ListParagraph"/>
        <w:numPr>
          <w:ilvl w:val="0"/>
          <w:numId w:val="2"/>
        </w:numPr>
      </w:pPr>
      <w:r>
        <w:t>Expand and read each section of the Risk Assessments,</w:t>
      </w:r>
    </w:p>
    <w:p w:rsidR="00625716" w:rsidRDefault="00625716" w:rsidP="004C1252">
      <w:pPr>
        <w:pStyle w:val="ListParagraph"/>
        <w:numPr>
          <w:ilvl w:val="0"/>
          <w:numId w:val="2"/>
        </w:numPr>
      </w:pPr>
      <w:r>
        <w:t>Repeat the final three steps for all Risk Assessments of interest to your work within the</w:t>
      </w:r>
      <w:r>
        <w:t xml:space="preserve"> </w:t>
      </w:r>
      <w:r>
        <w:t>Histology Facility</w:t>
      </w:r>
    </w:p>
    <w:p w:rsidR="00625716" w:rsidRDefault="00625716" w:rsidP="00625716"/>
    <w:p w:rsidR="00625716" w:rsidRDefault="00625716" w:rsidP="00625716">
      <w:r>
        <w:t>Once this procedure has been completed, your name will be recorded online as having read</w:t>
      </w:r>
    </w:p>
    <w:p w:rsidR="00625716" w:rsidRDefault="00625716" w:rsidP="00625716">
      <w:proofErr w:type="gramStart"/>
      <w:r>
        <w:t>and</w:t>
      </w:r>
      <w:proofErr w:type="gramEnd"/>
      <w:r>
        <w:t xml:space="preserve"> understood the Risk Assessment.</w:t>
      </w:r>
    </w:p>
    <w:p w:rsidR="00625716" w:rsidRDefault="00625716" w:rsidP="00625716">
      <w:bookmarkStart w:id="0" w:name="_GoBack"/>
      <w:bookmarkEnd w:id="0"/>
    </w:p>
    <w:sectPr w:rsidR="00625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4D36"/>
    <w:multiLevelType w:val="hybridMultilevel"/>
    <w:tmpl w:val="C9A2C76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B1536"/>
    <w:multiLevelType w:val="hybridMultilevel"/>
    <w:tmpl w:val="A5C4D6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16"/>
    <w:rsid w:val="00625716"/>
    <w:rsid w:val="00C1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460B"/>
  <w15:chartTrackingRefBased/>
  <w15:docId w15:val="{756EBF7D-B3E3-437E-A036-5E54B454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Whitehead</dc:creator>
  <cp:keywords/>
  <dc:description/>
  <cp:lastModifiedBy>Darryl Whitehead</cp:lastModifiedBy>
  <cp:revision>1</cp:revision>
  <cp:lastPrinted>2020-10-13T23:57:00Z</cp:lastPrinted>
  <dcterms:created xsi:type="dcterms:W3CDTF">2020-10-13T23:42:00Z</dcterms:created>
  <dcterms:modified xsi:type="dcterms:W3CDTF">2020-10-14T00:00:00Z</dcterms:modified>
</cp:coreProperties>
</file>