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EE" w:rsidRPr="00F600EE" w:rsidRDefault="00C902BD" w:rsidP="00F600EE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spellStart"/>
      <w:r w:rsidRPr="00F600EE">
        <w:rPr>
          <w:b/>
          <w:bCs/>
        </w:rPr>
        <w:t>Thionin</w:t>
      </w:r>
      <w:proofErr w:type="spellEnd"/>
      <w:r w:rsidRPr="00F600EE">
        <w:rPr>
          <w:b/>
          <w:bCs/>
        </w:rPr>
        <w:t xml:space="preserve"> </w:t>
      </w:r>
      <w:r w:rsidR="00F600EE" w:rsidRPr="00F600EE">
        <w:rPr>
          <w:b/>
          <w:bCs/>
        </w:rPr>
        <w:t xml:space="preserve">Protocol </w:t>
      </w:r>
      <w:proofErr w:type="gramStart"/>
      <w:r w:rsidR="00F600EE" w:rsidRPr="00F600EE">
        <w:rPr>
          <w:b/>
          <w:bCs/>
        </w:rPr>
        <w:t>For</w:t>
      </w:r>
      <w:proofErr w:type="gramEnd"/>
      <w:r w:rsidR="00F600EE" w:rsidRPr="00F600EE">
        <w:rPr>
          <w:b/>
          <w:bCs/>
        </w:rPr>
        <w:t xml:space="preserve"> </w:t>
      </w:r>
      <w:proofErr w:type="spellStart"/>
      <w:r w:rsidR="00F600EE" w:rsidRPr="00F600EE">
        <w:rPr>
          <w:b/>
          <w:bCs/>
        </w:rPr>
        <w:t>Nissl</w:t>
      </w:r>
      <w:proofErr w:type="spellEnd"/>
    </w:p>
    <w:p w:rsidR="00F600EE" w:rsidRDefault="00F600EE" w:rsidP="00F600EE">
      <w:pPr>
        <w:pStyle w:val="standard"/>
        <w:rPr>
          <w:color w:val="auto"/>
          <w:sz w:val="24"/>
          <w:szCs w:val="24"/>
        </w:rPr>
      </w:pPr>
      <w:r w:rsidRPr="00F600EE">
        <w:rPr>
          <w:b/>
          <w:color w:val="auto"/>
          <w:sz w:val="24"/>
          <w:szCs w:val="24"/>
        </w:rPr>
        <w:t>Description:</w:t>
      </w:r>
      <w:r w:rsidRPr="00F600EE">
        <w:rPr>
          <w:color w:val="auto"/>
          <w:sz w:val="24"/>
          <w:szCs w:val="24"/>
        </w:rPr>
        <w:t xml:space="preserve"> </w:t>
      </w:r>
      <w:proofErr w:type="spellStart"/>
      <w:r w:rsidRPr="00F600EE">
        <w:rPr>
          <w:color w:val="auto"/>
          <w:sz w:val="24"/>
          <w:szCs w:val="24"/>
        </w:rPr>
        <w:t>Thionin</w:t>
      </w:r>
      <w:proofErr w:type="spellEnd"/>
      <w:r w:rsidRPr="00F600EE">
        <w:rPr>
          <w:color w:val="auto"/>
          <w:sz w:val="24"/>
          <w:szCs w:val="24"/>
        </w:rPr>
        <w:t xml:space="preserve"> is </w:t>
      </w:r>
      <w:proofErr w:type="spellStart"/>
      <w:r w:rsidRPr="00F600EE">
        <w:rPr>
          <w:color w:val="auto"/>
          <w:sz w:val="24"/>
          <w:szCs w:val="24"/>
        </w:rPr>
        <w:t>is</w:t>
      </w:r>
      <w:proofErr w:type="spellEnd"/>
      <w:r w:rsidRPr="00F600EE">
        <w:rPr>
          <w:color w:val="auto"/>
          <w:sz w:val="24"/>
          <w:szCs w:val="24"/>
        </w:rPr>
        <w:t xml:space="preserve"> a strongly metachromatic dye, useful for the staining of acid </w:t>
      </w:r>
      <w:proofErr w:type="spellStart"/>
      <w:r w:rsidRPr="00F600EE">
        <w:rPr>
          <w:color w:val="auto"/>
          <w:sz w:val="24"/>
          <w:szCs w:val="24"/>
        </w:rPr>
        <w:t>mucopolysaccharides</w:t>
      </w:r>
      <w:proofErr w:type="spellEnd"/>
      <w:r w:rsidRPr="00F600EE">
        <w:rPr>
          <w:color w:val="auto"/>
          <w:sz w:val="24"/>
          <w:szCs w:val="24"/>
        </w:rPr>
        <w:t xml:space="preserve">. It is </w:t>
      </w:r>
      <w:r>
        <w:rPr>
          <w:color w:val="auto"/>
          <w:sz w:val="24"/>
          <w:szCs w:val="24"/>
        </w:rPr>
        <w:t>a</w:t>
      </w:r>
      <w:r w:rsidRPr="00F600EE">
        <w:rPr>
          <w:color w:val="auto"/>
          <w:sz w:val="24"/>
          <w:szCs w:val="24"/>
        </w:rPr>
        <w:t xml:space="preserve"> common nuclear stain and can be used for the demonstration of </w:t>
      </w:r>
      <w:proofErr w:type="spellStart"/>
      <w:r w:rsidRPr="00F600EE">
        <w:rPr>
          <w:color w:val="auto"/>
          <w:sz w:val="24"/>
          <w:szCs w:val="24"/>
        </w:rPr>
        <w:t>Nissl</w:t>
      </w:r>
      <w:proofErr w:type="spellEnd"/>
      <w:r w:rsidRPr="00F600EE">
        <w:rPr>
          <w:color w:val="auto"/>
          <w:sz w:val="24"/>
          <w:szCs w:val="24"/>
        </w:rPr>
        <w:t xml:space="preserve"> substance in nerve cells of the CNS. </w:t>
      </w:r>
    </w:p>
    <w:p w:rsidR="00F600EE" w:rsidRPr="00F600EE" w:rsidRDefault="00F600EE" w:rsidP="00F600EE">
      <w:pPr>
        <w:pStyle w:val="standard"/>
        <w:rPr>
          <w:color w:val="auto"/>
          <w:sz w:val="24"/>
          <w:szCs w:val="24"/>
        </w:rPr>
      </w:pPr>
      <w:r w:rsidRPr="00F600EE">
        <w:rPr>
          <w:b/>
          <w:color w:val="auto"/>
          <w:sz w:val="24"/>
          <w:szCs w:val="24"/>
        </w:rPr>
        <w:t>Fixative:</w:t>
      </w:r>
      <w:r>
        <w:rPr>
          <w:color w:val="auto"/>
          <w:sz w:val="24"/>
          <w:szCs w:val="24"/>
        </w:rPr>
        <w:t xml:space="preserve"> 4% paraformaldehyde or 10% neutral buffered form</w:t>
      </w:r>
      <w:r w:rsidR="004004EF">
        <w:rPr>
          <w:color w:val="auto"/>
          <w:sz w:val="24"/>
          <w:szCs w:val="24"/>
        </w:rPr>
        <w:t>alin</w:t>
      </w:r>
      <w:bookmarkStart w:id="0" w:name="_GoBack"/>
      <w:bookmarkEnd w:id="0"/>
    </w:p>
    <w:p w:rsidR="00BE1E8D" w:rsidRDefault="00F600EE" w:rsidP="00F600EE">
      <w:pPr>
        <w:spacing w:before="100" w:beforeAutospacing="1" w:after="100" w:afterAutospacing="1"/>
        <w:outlineLvl w:val="1"/>
      </w:pPr>
      <w:r>
        <w:rPr>
          <w:b/>
          <w:bCs/>
        </w:rPr>
        <w:t xml:space="preserve">Sectioning: </w:t>
      </w:r>
      <w:r w:rsidR="00C902BD" w:rsidRPr="00F600EE">
        <w:t>6</w:t>
      </w:r>
      <w:r w:rsidR="00BE1E8D" w:rsidRPr="00F600EE">
        <w:t>µm paraffin wax sections</w:t>
      </w:r>
    </w:p>
    <w:p w:rsidR="00F600EE" w:rsidRDefault="00F600EE" w:rsidP="00F600EE">
      <w:pPr>
        <w:spacing w:before="100" w:beforeAutospacing="1" w:after="100" w:afterAutospacing="1"/>
        <w:outlineLvl w:val="1"/>
        <w:rPr>
          <w:b/>
        </w:rPr>
      </w:pPr>
      <w:r w:rsidRPr="00F600EE">
        <w:rPr>
          <w:b/>
        </w:rPr>
        <w:t>Solutions:</w:t>
      </w:r>
    </w:p>
    <w:p w:rsidR="002C0F1A" w:rsidRPr="00F600EE" w:rsidRDefault="00F600EE" w:rsidP="002C0F1A">
      <w:pPr>
        <w:spacing w:before="100" w:beforeAutospacing="1" w:after="100" w:afterAutospacing="1"/>
      </w:pPr>
      <w:r w:rsidRPr="00F600EE">
        <w:rPr>
          <w:u w:val="single"/>
        </w:rPr>
        <w:t>LiCO</w:t>
      </w:r>
      <w:r w:rsidRPr="00F600EE">
        <w:rPr>
          <w:u w:val="single"/>
          <w:vertAlign w:val="subscript"/>
        </w:rPr>
        <w:t>3</w:t>
      </w:r>
      <w:r w:rsidRPr="00F600EE">
        <w:rPr>
          <w:u w:val="single"/>
        </w:rPr>
        <w:t xml:space="preserve"> s</w:t>
      </w:r>
      <w:r w:rsidR="00600A9D">
        <w:rPr>
          <w:u w:val="single"/>
        </w:rPr>
        <w:t>olution</w:t>
      </w:r>
      <w:r w:rsidRPr="00F600EE">
        <w:rPr>
          <w:u w:val="single"/>
        </w:rPr>
        <w:t>:</w:t>
      </w:r>
      <w:r>
        <w:t xml:space="preserve"> </w:t>
      </w:r>
      <w:r w:rsidR="00C902BD">
        <w:t xml:space="preserve">Mix </w:t>
      </w:r>
      <w:r w:rsidR="002C0F1A">
        <w:t>1.65 g of Lithium carbonate into 300 ml of distilled water until dissolved. This will yield 0.55 % LiCO</w:t>
      </w:r>
      <w:r w:rsidR="002C0F1A">
        <w:rPr>
          <w:vertAlign w:val="subscript"/>
        </w:rPr>
        <w:t>3</w:t>
      </w:r>
      <w:r>
        <w:t>.</w:t>
      </w:r>
    </w:p>
    <w:p w:rsidR="00BE1E8D" w:rsidRPr="00BE1E8D" w:rsidRDefault="00F600EE" w:rsidP="00F600EE">
      <w:pPr>
        <w:spacing w:before="100" w:beforeAutospacing="1" w:after="100" w:afterAutospacing="1"/>
      </w:pPr>
      <w:r w:rsidRPr="00F600EE">
        <w:rPr>
          <w:u w:val="single"/>
        </w:rPr>
        <w:t xml:space="preserve">0.1% </w:t>
      </w:r>
      <w:proofErr w:type="spellStart"/>
      <w:r>
        <w:rPr>
          <w:u w:val="single"/>
        </w:rPr>
        <w:t>thionin</w:t>
      </w:r>
      <w:proofErr w:type="spellEnd"/>
      <w:r w:rsidRPr="00F600EE">
        <w:rPr>
          <w:u w:val="single"/>
        </w:rPr>
        <w:t xml:space="preserve"> solution:</w:t>
      </w:r>
      <w:r>
        <w:t xml:space="preserve"> </w:t>
      </w:r>
      <w:r w:rsidR="002C0F1A">
        <w:t>Obtain 25 ml of this stock solution and dilute with 225 ml of distilled water thus yielding a 0.05% LiCO</w:t>
      </w:r>
      <w:r w:rsidR="002C0F1A">
        <w:rPr>
          <w:vertAlign w:val="subscript"/>
        </w:rPr>
        <w:t xml:space="preserve">3.  </w:t>
      </w:r>
      <w:r w:rsidR="002C0F1A">
        <w:t xml:space="preserve">Add 62.5 g of </w:t>
      </w:r>
      <w:proofErr w:type="spellStart"/>
      <w:r w:rsidR="002C0F1A">
        <w:t>thionin</w:t>
      </w:r>
      <w:proofErr w:type="spellEnd"/>
      <w:r w:rsidR="002C0F1A">
        <w:t xml:space="preserve"> into the solution of 0.05% LiCO</w:t>
      </w:r>
      <w:r w:rsidR="002C0F1A">
        <w:rPr>
          <w:vertAlign w:val="subscript"/>
        </w:rPr>
        <w:t>3</w:t>
      </w:r>
      <w:r w:rsidR="002C0F1A">
        <w:t xml:space="preserve"> and stir until dissolved. </w:t>
      </w:r>
    </w:p>
    <w:p w:rsidR="00BE1E8D" w:rsidRPr="00BE1E8D" w:rsidRDefault="00F600EE" w:rsidP="00BE1E8D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Protocol:</w:t>
      </w:r>
    </w:p>
    <w:p w:rsidR="00F600EE" w:rsidRDefault="00F600EE" w:rsidP="00F600EE">
      <w:pPr>
        <w:pStyle w:val="ListParagraph"/>
        <w:numPr>
          <w:ilvl w:val="0"/>
          <w:numId w:val="2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F600EE" w:rsidRDefault="00F600EE" w:rsidP="00F600EE">
      <w:pPr>
        <w:pStyle w:val="ListParagraph"/>
        <w:numPr>
          <w:ilvl w:val="0"/>
          <w:numId w:val="2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F600EE" w:rsidRDefault="00F600EE" w:rsidP="00F600EE">
      <w:pPr>
        <w:pStyle w:val="ListParagraph"/>
        <w:numPr>
          <w:ilvl w:val="0"/>
          <w:numId w:val="2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F600EE" w:rsidRDefault="00F600EE" w:rsidP="00F600EE">
      <w:pPr>
        <w:pStyle w:val="ListParagraph"/>
        <w:numPr>
          <w:ilvl w:val="0"/>
          <w:numId w:val="2"/>
        </w:numPr>
      </w:pPr>
      <w:r>
        <w:t>Wash in Absolute Alcohol – 2 mins</w:t>
      </w:r>
    </w:p>
    <w:p w:rsidR="00F600EE" w:rsidRDefault="00F600EE" w:rsidP="00F600EE">
      <w:pPr>
        <w:pStyle w:val="ListParagraph"/>
        <w:numPr>
          <w:ilvl w:val="0"/>
          <w:numId w:val="2"/>
        </w:numPr>
      </w:pPr>
      <w:r>
        <w:t>Wash in Absolute Alcohol – 2 mins</w:t>
      </w:r>
    </w:p>
    <w:p w:rsidR="00F600EE" w:rsidRDefault="00F600EE" w:rsidP="00F600EE">
      <w:pPr>
        <w:pStyle w:val="ListParagraph"/>
        <w:numPr>
          <w:ilvl w:val="0"/>
          <w:numId w:val="2"/>
        </w:numPr>
      </w:pPr>
      <w:r>
        <w:t>Wash in 90% Alcohol – 2 mins</w:t>
      </w:r>
    </w:p>
    <w:p w:rsidR="00F600EE" w:rsidRDefault="00F600EE" w:rsidP="00F600EE">
      <w:pPr>
        <w:pStyle w:val="ListParagraph"/>
        <w:numPr>
          <w:ilvl w:val="0"/>
          <w:numId w:val="2"/>
        </w:numPr>
      </w:pPr>
      <w:r>
        <w:t>Wash in 70% Alcohol – 2 mins</w:t>
      </w:r>
    </w:p>
    <w:p w:rsidR="00F600EE" w:rsidRDefault="00F600EE" w:rsidP="00F600EE">
      <w:pPr>
        <w:pStyle w:val="ListParagraph"/>
        <w:numPr>
          <w:ilvl w:val="0"/>
          <w:numId w:val="2"/>
        </w:numPr>
      </w:pPr>
      <w:r>
        <w:t>Wash in Running Water – 2 mins</w:t>
      </w:r>
    </w:p>
    <w:p w:rsidR="002C0F1A" w:rsidRPr="00BE1E8D" w:rsidRDefault="002C0F1A" w:rsidP="001A04CF">
      <w:pPr>
        <w:numPr>
          <w:ilvl w:val="0"/>
          <w:numId w:val="2"/>
        </w:numPr>
        <w:spacing w:before="100" w:beforeAutospacing="1" w:after="100" w:afterAutospacing="1"/>
        <w:ind w:left="709"/>
      </w:pPr>
      <w:r>
        <w:t>Treat with LiCO</w:t>
      </w:r>
      <w:r>
        <w:rPr>
          <w:vertAlign w:val="subscript"/>
        </w:rPr>
        <w:t>3</w:t>
      </w:r>
      <w:r>
        <w:t xml:space="preserve"> for 5 min</w:t>
      </w:r>
    </w:p>
    <w:p w:rsidR="00BE1E8D" w:rsidRPr="00BE1E8D" w:rsidRDefault="00BE1E8D" w:rsidP="001A04CF">
      <w:pPr>
        <w:numPr>
          <w:ilvl w:val="0"/>
          <w:numId w:val="2"/>
        </w:numPr>
        <w:spacing w:before="100" w:beforeAutospacing="1" w:after="100" w:afterAutospacing="1"/>
        <w:ind w:left="709"/>
      </w:pPr>
      <w:r w:rsidRPr="00BE1E8D">
        <w:t xml:space="preserve">Stain in </w:t>
      </w:r>
      <w:proofErr w:type="spellStart"/>
      <w:r w:rsidR="00C902BD">
        <w:t>Thionin</w:t>
      </w:r>
      <w:proofErr w:type="spellEnd"/>
      <w:r w:rsidR="00C902BD">
        <w:t xml:space="preserve"> </w:t>
      </w:r>
      <w:r w:rsidRPr="00BE1E8D">
        <w:t xml:space="preserve">solution for </w:t>
      </w:r>
      <w:r w:rsidR="00C902BD">
        <w:t xml:space="preserve">5 -10 </w:t>
      </w:r>
      <w:r w:rsidRPr="00BE1E8D">
        <w:t xml:space="preserve">minutes </w:t>
      </w:r>
    </w:p>
    <w:p w:rsidR="00BE1E8D" w:rsidRDefault="00BE1E8D" w:rsidP="001A04CF">
      <w:pPr>
        <w:numPr>
          <w:ilvl w:val="0"/>
          <w:numId w:val="2"/>
        </w:numPr>
        <w:spacing w:before="100" w:beforeAutospacing="1" w:after="100" w:afterAutospacing="1"/>
        <w:ind w:left="709"/>
      </w:pPr>
      <w:r w:rsidRPr="00BE1E8D">
        <w:t xml:space="preserve">Rinse in distilled water </w:t>
      </w:r>
    </w:p>
    <w:p w:rsidR="00C902BD" w:rsidRDefault="00C902BD" w:rsidP="001A04CF">
      <w:pPr>
        <w:numPr>
          <w:ilvl w:val="0"/>
          <w:numId w:val="2"/>
        </w:numPr>
        <w:spacing w:before="100" w:beforeAutospacing="1" w:after="100" w:afterAutospacing="1"/>
        <w:ind w:left="709"/>
      </w:pPr>
      <w:r>
        <w:t xml:space="preserve">Several Dips in 70 % </w:t>
      </w:r>
      <w:proofErr w:type="spellStart"/>
      <w:r>
        <w:t>EtOH</w:t>
      </w:r>
      <w:proofErr w:type="spellEnd"/>
      <w:r>
        <w:t>, careful this will bleach the stain</w:t>
      </w:r>
    </w:p>
    <w:p w:rsidR="00BE1E8D" w:rsidRPr="00BE1E8D" w:rsidRDefault="00BE1E8D" w:rsidP="001A04CF">
      <w:pPr>
        <w:numPr>
          <w:ilvl w:val="0"/>
          <w:numId w:val="2"/>
        </w:numPr>
        <w:spacing w:before="100" w:beforeAutospacing="1" w:after="100" w:afterAutospacing="1"/>
        <w:ind w:left="709"/>
      </w:pPr>
      <w:r w:rsidRPr="00BE1E8D">
        <w:t>Leave in 9</w:t>
      </w:r>
      <w:r w:rsidR="00C902BD">
        <w:t>5</w:t>
      </w:r>
      <w:r w:rsidRPr="00BE1E8D">
        <w:t xml:space="preserve">% alcohol until most of the stain has been removed </w:t>
      </w:r>
      <w:r w:rsidR="002C0F1A">
        <w:t>(butyl alcohol can be used to slow the bleaching)</w:t>
      </w:r>
    </w:p>
    <w:p w:rsidR="00C902BD" w:rsidRDefault="00C902BD" w:rsidP="001A04CF">
      <w:pPr>
        <w:numPr>
          <w:ilvl w:val="0"/>
          <w:numId w:val="2"/>
        </w:numPr>
        <w:spacing w:before="100" w:beforeAutospacing="1" w:after="100" w:afterAutospacing="1"/>
        <w:ind w:left="709"/>
      </w:pPr>
      <w:r>
        <w:t xml:space="preserve">Rapid wash in </w:t>
      </w:r>
      <w:proofErr w:type="spellStart"/>
      <w:r>
        <w:t>EtOH</w:t>
      </w:r>
      <w:proofErr w:type="spellEnd"/>
      <w:r>
        <w:t xml:space="preserve"> 10 dips</w:t>
      </w:r>
    </w:p>
    <w:p w:rsidR="001A04CF" w:rsidRDefault="001A04CF" w:rsidP="001A04CF">
      <w:pPr>
        <w:pStyle w:val="ListParagraph"/>
        <w:numPr>
          <w:ilvl w:val="0"/>
          <w:numId w:val="2"/>
        </w:numPr>
      </w:pPr>
      <w:r>
        <w:t>Clear in Xylene – 2 mins</w:t>
      </w:r>
    </w:p>
    <w:p w:rsidR="001A04CF" w:rsidRDefault="001A04CF" w:rsidP="001A04CF">
      <w:pPr>
        <w:pStyle w:val="ListParagraph"/>
        <w:numPr>
          <w:ilvl w:val="0"/>
          <w:numId w:val="2"/>
        </w:numPr>
      </w:pPr>
      <w:r>
        <w:t>Clear in Xylene – 2 mins</w:t>
      </w:r>
    </w:p>
    <w:p w:rsidR="001A04CF" w:rsidRDefault="001A04CF" w:rsidP="001A04CF">
      <w:pPr>
        <w:pStyle w:val="ListParagraph"/>
        <w:numPr>
          <w:ilvl w:val="0"/>
          <w:numId w:val="2"/>
        </w:numPr>
      </w:pPr>
      <w:r>
        <w:t>Clear in Xylene – 2 mins</w:t>
      </w:r>
    </w:p>
    <w:p w:rsidR="001A04CF" w:rsidRDefault="001A04CF" w:rsidP="001A04CF">
      <w:pPr>
        <w:pStyle w:val="ListParagraph"/>
        <w:numPr>
          <w:ilvl w:val="0"/>
          <w:numId w:val="2"/>
        </w:numPr>
      </w:pPr>
      <w:r>
        <w:t xml:space="preserve">Mount slides with coverslips using </w:t>
      </w:r>
      <w:proofErr w:type="spellStart"/>
      <w:r>
        <w:t>DePeX</w:t>
      </w:r>
      <w:proofErr w:type="spellEnd"/>
    </w:p>
    <w:p w:rsidR="00F600EE" w:rsidRPr="00BE1E8D" w:rsidRDefault="00F600EE" w:rsidP="00F600EE">
      <w:pPr>
        <w:spacing w:before="100" w:beforeAutospacing="1" w:after="100" w:afterAutospacing="1"/>
        <w:ind w:left="1440"/>
      </w:pPr>
    </w:p>
    <w:p w:rsidR="00BE1E8D" w:rsidRPr="00BE1E8D" w:rsidRDefault="00F600EE" w:rsidP="00BE1E8D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Results:</w:t>
      </w:r>
    </w:p>
    <w:p w:rsidR="00F600EE" w:rsidRDefault="00BE1E8D" w:rsidP="00F600EE">
      <w:pPr>
        <w:pStyle w:val="NoSpacing"/>
      </w:pPr>
      <w:proofErr w:type="spellStart"/>
      <w:r w:rsidRPr="00BE1E8D">
        <w:t>Nissl</w:t>
      </w:r>
      <w:proofErr w:type="spellEnd"/>
      <w:r w:rsidRPr="00BE1E8D">
        <w:t xml:space="preserve"> substance</w:t>
      </w:r>
      <w:r w:rsidR="00F600EE">
        <w:t xml:space="preserve"> -----------------</w:t>
      </w:r>
      <w:r w:rsidRPr="00BE1E8D">
        <w:t xml:space="preserve">-Purple/dark blue </w:t>
      </w:r>
    </w:p>
    <w:p w:rsidR="00BE1E8D" w:rsidRPr="00BE1E8D" w:rsidRDefault="00BE1E8D" w:rsidP="00F600EE">
      <w:pPr>
        <w:pStyle w:val="NoSpacing"/>
      </w:pPr>
      <w:r w:rsidRPr="00BE1E8D">
        <w:t>Neurones and cell nuclei -</w:t>
      </w:r>
      <w:r w:rsidR="00F600EE">
        <w:t>-----</w:t>
      </w:r>
      <w:r w:rsidRPr="00BE1E8D">
        <w:t xml:space="preserve"> Purple/blue</w:t>
      </w:r>
    </w:p>
    <w:p w:rsidR="003F78E2" w:rsidRPr="00BE1E8D" w:rsidRDefault="003F78E2"/>
    <w:sectPr w:rsidR="003F78E2" w:rsidRPr="00BE1E8D" w:rsidSect="003F7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31"/>
    <w:multiLevelType w:val="multilevel"/>
    <w:tmpl w:val="ECA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26418"/>
    <w:multiLevelType w:val="hybridMultilevel"/>
    <w:tmpl w:val="A98CF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0F5C"/>
    <w:multiLevelType w:val="multilevel"/>
    <w:tmpl w:val="D2C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70EBD"/>
    <w:multiLevelType w:val="multilevel"/>
    <w:tmpl w:val="163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A389D"/>
    <w:multiLevelType w:val="hybridMultilevel"/>
    <w:tmpl w:val="47840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8D"/>
    <w:rsid w:val="000C5C93"/>
    <w:rsid w:val="001A04CF"/>
    <w:rsid w:val="002C0F1A"/>
    <w:rsid w:val="003F78E2"/>
    <w:rsid w:val="004004EF"/>
    <w:rsid w:val="00600A9D"/>
    <w:rsid w:val="0064120F"/>
    <w:rsid w:val="00875B4C"/>
    <w:rsid w:val="00AC55EF"/>
    <w:rsid w:val="00BE1E8D"/>
    <w:rsid w:val="00C902BD"/>
    <w:rsid w:val="00D0208E"/>
    <w:rsid w:val="00F600EE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E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1E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1E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E1E8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E8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1E8D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E1E8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1E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E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2BD"/>
    <w:pPr>
      <w:ind w:left="720"/>
      <w:contextualSpacing/>
    </w:pPr>
  </w:style>
  <w:style w:type="paragraph" w:customStyle="1" w:styleId="standard">
    <w:name w:val="standard"/>
    <w:basedOn w:val="Normal"/>
    <w:rsid w:val="00F600EE"/>
    <w:pPr>
      <w:spacing w:before="30" w:after="100" w:afterAutospacing="1" w:line="315" w:lineRule="atLeast"/>
    </w:pPr>
    <w:rPr>
      <w:color w:val="663300"/>
      <w:sz w:val="27"/>
      <w:szCs w:val="27"/>
    </w:rPr>
  </w:style>
  <w:style w:type="character" w:customStyle="1" w:styleId="pubname">
    <w:name w:val="pubname"/>
    <w:basedOn w:val="DefaultParagraphFont"/>
    <w:rsid w:val="00F600EE"/>
    <w:rPr>
      <w:b/>
      <w:bCs/>
      <w:i/>
      <w:iCs/>
      <w:color w:val="663300"/>
      <w:shd w:val="clear" w:color="auto" w:fill="auto"/>
    </w:rPr>
  </w:style>
  <w:style w:type="paragraph" w:styleId="NoSpacing">
    <w:name w:val="No Spacing"/>
    <w:uiPriority w:val="1"/>
    <w:qFormat/>
    <w:rsid w:val="00F60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E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1E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1E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E1E8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E8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1E8D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E1E8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1E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E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2BD"/>
    <w:pPr>
      <w:ind w:left="720"/>
      <w:contextualSpacing/>
    </w:pPr>
  </w:style>
  <w:style w:type="paragraph" w:customStyle="1" w:styleId="standard">
    <w:name w:val="standard"/>
    <w:basedOn w:val="Normal"/>
    <w:rsid w:val="00F600EE"/>
    <w:pPr>
      <w:spacing w:before="30" w:after="100" w:afterAutospacing="1" w:line="315" w:lineRule="atLeast"/>
    </w:pPr>
    <w:rPr>
      <w:color w:val="663300"/>
      <w:sz w:val="27"/>
      <w:szCs w:val="27"/>
    </w:rPr>
  </w:style>
  <w:style w:type="character" w:customStyle="1" w:styleId="pubname">
    <w:name w:val="pubname"/>
    <w:basedOn w:val="DefaultParagraphFont"/>
    <w:rsid w:val="00F600EE"/>
    <w:rPr>
      <w:b/>
      <w:bCs/>
      <w:i/>
      <w:iCs/>
      <w:color w:val="663300"/>
      <w:shd w:val="clear" w:color="auto" w:fill="auto"/>
    </w:rPr>
  </w:style>
  <w:style w:type="paragraph" w:styleId="NoSpacing">
    <w:name w:val="No Spacing"/>
    <w:uiPriority w:val="1"/>
    <w:qFormat/>
    <w:rsid w:val="00F60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uqdwhit5</dc:creator>
  <cp:lastModifiedBy>Darryl Whitehead</cp:lastModifiedBy>
  <cp:revision>8</cp:revision>
  <cp:lastPrinted>2013-09-26T00:57:00Z</cp:lastPrinted>
  <dcterms:created xsi:type="dcterms:W3CDTF">2013-09-26T00:52:00Z</dcterms:created>
  <dcterms:modified xsi:type="dcterms:W3CDTF">2014-05-19T04:36:00Z</dcterms:modified>
</cp:coreProperties>
</file>